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8FDD" w14:textId="77777777" w:rsidR="001004D0" w:rsidRPr="001004D0" w:rsidRDefault="001004D0" w:rsidP="0030776C">
      <w:pPr>
        <w:ind w:firstLineChars="300" w:firstLine="1566"/>
        <w:rPr>
          <w:rFonts w:hint="eastAsia"/>
          <w:b/>
          <w:sz w:val="52"/>
          <w:szCs w:val="52"/>
        </w:rPr>
      </w:pPr>
      <w:r w:rsidRPr="001004D0">
        <w:rPr>
          <w:rFonts w:hint="eastAsia"/>
          <w:b/>
          <w:sz w:val="52"/>
          <w:szCs w:val="52"/>
        </w:rPr>
        <w:t>梅县三村新历史开辟者</w:t>
      </w:r>
    </w:p>
    <w:p w14:paraId="7DD1BD44" w14:textId="77777777" w:rsidR="0030776C" w:rsidRDefault="0030776C" w:rsidP="00DF08D4">
      <w:pPr>
        <w:ind w:firstLineChars="200" w:firstLine="420"/>
        <w:rPr>
          <w:rFonts w:hint="eastAsia"/>
        </w:rPr>
      </w:pPr>
    </w:p>
    <w:p w14:paraId="7256CB72" w14:textId="77777777" w:rsidR="002D71AF" w:rsidRDefault="001004D0" w:rsidP="00DF08D4">
      <w:pPr>
        <w:ind w:firstLineChars="200" w:firstLine="420"/>
        <w:rPr>
          <w:rFonts w:hint="eastAsia"/>
        </w:rPr>
      </w:pPr>
      <w:r>
        <w:rPr>
          <w:rFonts w:hint="eastAsia"/>
        </w:rPr>
        <w:t>潘</w:t>
      </w:r>
      <w:r w:rsidR="00DF08D4">
        <w:rPr>
          <w:rFonts w:hint="eastAsia"/>
        </w:rPr>
        <w:t>立斋（</w:t>
      </w:r>
      <w:r w:rsidR="00DF08D4">
        <w:rPr>
          <w:rFonts w:hint="eastAsia"/>
        </w:rPr>
        <w:t>1854-1926</w:t>
      </w:r>
      <w:r>
        <w:rPr>
          <w:rFonts w:hint="eastAsia"/>
        </w:rPr>
        <w:t>年，十四世），</w:t>
      </w:r>
      <w:r w:rsidR="00DF08D4">
        <w:rPr>
          <w:rFonts w:hint="eastAsia"/>
        </w:rPr>
        <w:t>是三村潘氏第一个出洋华侨，在海外创业，成就很大，村人叫他“潘百万”。他提携子弟出国并热心扶植，在南阳和桑梓兴办学校，建设乡里，不遗余力。从此以后，三村迅速成为华侨之乡，经济大大发展，建造了一大批经过改良的新型围龙屋。潘立斋造成了三村潘氏历史的转折，是三村新历史的开辟者。立斋同时或稍后有钦学系的从堂侄祥初（</w:t>
      </w:r>
      <w:r w:rsidR="00DF08D4">
        <w:rPr>
          <w:rFonts w:hint="eastAsia"/>
        </w:rPr>
        <w:t>1851-1911</w:t>
      </w:r>
      <w:r w:rsidR="00DF08D4">
        <w:rPr>
          <w:rFonts w:hint="eastAsia"/>
        </w:rPr>
        <w:t>年），钦罗系的从堂侄君勉（</w:t>
      </w:r>
      <w:r w:rsidR="00DF08D4">
        <w:rPr>
          <w:rFonts w:hint="eastAsia"/>
        </w:rPr>
        <w:t>1882-1968</w:t>
      </w:r>
      <w:r w:rsidR="00DF08D4">
        <w:rPr>
          <w:rFonts w:hint="eastAsia"/>
        </w:rPr>
        <w:t>年）和十六世植我（</w:t>
      </w:r>
      <w:r w:rsidR="00DF08D4">
        <w:rPr>
          <w:rFonts w:hint="eastAsia"/>
        </w:rPr>
        <w:t>1885-1953</w:t>
      </w:r>
      <w:r w:rsidR="00DF08D4">
        <w:rPr>
          <w:rFonts w:hint="eastAsia"/>
        </w:rPr>
        <w:t>年）等。</w:t>
      </w:r>
    </w:p>
    <w:p w14:paraId="06C7BAFF" w14:textId="77777777" w:rsidR="00DF08D4" w:rsidRDefault="00DF08D4" w:rsidP="00DF08D4">
      <w:pPr>
        <w:ind w:firstLineChars="200" w:firstLine="420"/>
        <w:rPr>
          <w:rFonts w:hint="eastAsia"/>
        </w:rPr>
      </w:pPr>
      <w:r>
        <w:rPr>
          <w:rFonts w:hint="eastAsia"/>
        </w:rPr>
        <w:t>立斋去世后，他的儿子所写的《哀启》说他：</w:t>
      </w:r>
    </w:p>
    <w:p w14:paraId="375D6F60" w14:textId="77777777" w:rsidR="00DF08D4" w:rsidRDefault="00DF08D4" w:rsidP="00DF08D4">
      <w:pPr>
        <w:ind w:firstLineChars="200" w:firstLine="420"/>
        <w:rPr>
          <w:rFonts w:hint="eastAsia"/>
        </w:rPr>
      </w:pPr>
      <w:r>
        <w:rPr>
          <w:rFonts w:hint="eastAsia"/>
        </w:rPr>
        <w:t>“自束</w:t>
      </w:r>
      <w:r w:rsidR="00F93241">
        <w:rPr>
          <w:rFonts w:hint="eastAsia"/>
        </w:rPr>
        <w:t>发爱书，勤学好问，早有大志。年十九，困于家计，因而辍学，遂</w:t>
      </w:r>
      <w:r>
        <w:rPr>
          <w:rFonts w:hint="eastAsia"/>
        </w:rPr>
        <w:t>赴琼州执工艺，往来于羊城及粤西梧州。越四年，还家省母。居二年，</w:t>
      </w:r>
      <w:r w:rsidR="00F93241">
        <w:rPr>
          <w:rFonts w:hint="eastAsia"/>
        </w:rPr>
        <w:t>以工艺不足展其才学，即赴南洋荷属之巴达维亚经营商业，与肖</w:t>
      </w:r>
      <w:r w:rsidR="003E5DB1">
        <w:rPr>
          <w:rFonts w:hint="eastAsia"/>
        </w:rPr>
        <w:t>世伯郁斋创建增兴公司。是时海道大通，先严察知海外商业与内地贸迁关系至巨，仍与从堂兄祥初等商议设万通安</w:t>
      </w:r>
      <w:r w:rsidR="00F93241">
        <w:rPr>
          <w:rFonts w:hint="eastAsia"/>
        </w:rPr>
        <w:t>记商号于香港，以为转输百货总机关。由是商务蒸蒸日上，分支增兴号于泗水，合组纶</w:t>
      </w:r>
      <w:r w:rsidR="003E5DB1">
        <w:rPr>
          <w:rFonts w:hint="eastAsia"/>
        </w:rPr>
        <w:t>昌号于吧城。不数年间，如孟加锡之兴昌</w:t>
      </w:r>
      <w:r w:rsidR="00EE0BCD">
        <w:rPr>
          <w:rFonts w:hint="eastAsia"/>
        </w:rPr>
        <w:t>，三吧冷之汇群，日本之广兴昌，澳门之同昌，吧城之兴隆、</w:t>
      </w:r>
      <w:r w:rsidR="00EE0BCD" w:rsidRPr="00EE0BCD">
        <w:rPr>
          <w:rFonts w:hint="eastAsia"/>
        </w:rPr>
        <w:t>阜</w:t>
      </w:r>
      <w:r w:rsidR="00EE0BCD">
        <w:rPr>
          <w:rFonts w:hint="eastAsia"/>
        </w:rPr>
        <w:t>通、远通，咸先后相继提携创立。而先严名望亦由之日隆，遂公举为巴达维亚中华商会会长。其时祖国正变法兴学，</w:t>
      </w:r>
      <w:r w:rsidR="006D6A32" w:rsidRPr="006D6A32">
        <w:rPr>
          <w:rFonts w:hint="eastAsia"/>
        </w:rPr>
        <w:t>爰</w:t>
      </w:r>
      <w:r w:rsidR="00563778">
        <w:rPr>
          <w:rFonts w:hint="eastAsia"/>
        </w:rPr>
        <w:t>捐资创办中华学校，以</w:t>
      </w:r>
      <w:r w:rsidR="006D6A32">
        <w:rPr>
          <w:rFonts w:hint="eastAsia"/>
        </w:rPr>
        <w:t>培植</w:t>
      </w:r>
      <w:r w:rsidR="00563778">
        <w:rPr>
          <w:rFonts w:hint="eastAsia"/>
        </w:rPr>
        <w:t>华侨子弟。待学生毕业后，送百余人归国，肄业于南京暨南学校。江督端</w:t>
      </w:r>
      <w:r w:rsidR="006D6A32">
        <w:rPr>
          <w:rFonts w:hint="eastAsia"/>
        </w:rPr>
        <w:t>芳，待遇优异，询及先严家事，特题赠‘忠教传家’匾额。</w:t>
      </w:r>
      <w:r w:rsidR="006D6A32" w:rsidRPr="006D6A32">
        <w:rPr>
          <w:rFonts w:hint="eastAsia"/>
        </w:rPr>
        <w:t>嗣</w:t>
      </w:r>
      <w:r w:rsidR="006D6A32">
        <w:rPr>
          <w:rFonts w:hint="eastAsia"/>
        </w:rPr>
        <w:t>以报效海防经费，奖叙知县。及分发福建，委办漳州水灾赈济，捐务出力，保升同知</w:t>
      </w:r>
      <w:r w:rsidR="00563778">
        <w:rPr>
          <w:rFonts w:hint="eastAsia"/>
        </w:rPr>
        <w:t>。方图出仕，即电闻王母邓太夫人抱病，星驰归里。未几丁艰，读礼家园。鼎革后，遂无意进取，淡泊自居，惟间一二年则南渡巡视各处营业状况而已。至先严对于桑梓，凡造桥梁、修道路、办平</w:t>
      </w:r>
      <w:r w:rsidR="00563778" w:rsidRPr="00563778">
        <w:rPr>
          <w:rFonts w:hint="eastAsia"/>
        </w:rPr>
        <w:t>粜</w:t>
      </w:r>
      <w:r w:rsidR="00563778">
        <w:rPr>
          <w:rFonts w:hint="eastAsia"/>
        </w:rPr>
        <w:t>、兴蚕桑，一切地方公益事，莫不疏财仗义</w:t>
      </w:r>
      <w:r w:rsidR="000F4189">
        <w:rPr>
          <w:rFonts w:hint="eastAsia"/>
        </w:rPr>
        <w:t>，解囊襄助。对于宗族，则于光绪季年偕祥初兄旋里，合议建设家族学堂，求新学而聘教员</w:t>
      </w:r>
      <w:r w:rsidR="00F06191">
        <w:rPr>
          <w:rFonts w:hint="eastAsia"/>
        </w:rPr>
        <w:t>，不惜多金以栽培后进。又选其优者，或赴羊城，或渡日本，以学习工艺技术。此外增常产、修族谱、兴山利</w:t>
      </w:r>
      <w:r w:rsidR="001E1187">
        <w:rPr>
          <w:rFonts w:hint="eastAsia"/>
        </w:rPr>
        <w:t>、维持宗族，诸善举悉力为己任。先是，先严已在本乡建屋数</w:t>
      </w:r>
      <w:r w:rsidR="001E1187" w:rsidRPr="001E1187">
        <w:rPr>
          <w:rFonts w:hint="eastAsia"/>
        </w:rPr>
        <w:t>楹</w:t>
      </w:r>
      <w:r w:rsidR="001E1187">
        <w:rPr>
          <w:rFonts w:hint="eastAsia"/>
        </w:rPr>
        <w:t>，及游江西吉安府，见其商务繁盛，遂购店业，设商号，并于吉水县五十二都忠鸪乡</w:t>
      </w:r>
      <w:r w:rsidR="001E1187" w:rsidRPr="001E1187">
        <w:rPr>
          <w:rFonts w:hint="eastAsia"/>
        </w:rPr>
        <w:t>尃</w:t>
      </w:r>
      <w:r w:rsidR="001E1187">
        <w:rPr>
          <w:rFonts w:hint="eastAsia"/>
        </w:rPr>
        <w:t>门村购田产，筑屋宇，以为子孙迁居之计。</w:t>
      </w:r>
      <w:r>
        <w:rPr>
          <w:rFonts w:hint="eastAsia"/>
        </w:rPr>
        <w:t>”</w:t>
      </w:r>
    </w:p>
    <w:p w14:paraId="16868C32" w14:textId="77777777" w:rsidR="00AC7856" w:rsidRDefault="00AC7856" w:rsidP="00DF08D4">
      <w:pPr>
        <w:ind w:firstLineChars="200" w:firstLine="420"/>
        <w:rPr>
          <w:rFonts w:hint="eastAsia"/>
        </w:rPr>
      </w:pPr>
      <w:r>
        <w:rPr>
          <w:rFonts w:hint="eastAsia"/>
        </w:rPr>
        <w:t>立斋和祥初合力完成钦学公</w:t>
      </w:r>
      <w:r w:rsidR="00083096">
        <w:rPr>
          <w:rFonts w:hint="eastAsia"/>
        </w:rPr>
        <w:t>（立斋祖父</w:t>
      </w:r>
      <w:r w:rsidR="00800ABB">
        <w:rPr>
          <w:rFonts w:hint="eastAsia"/>
        </w:rPr>
        <w:t>祥初曾祖父</w:t>
      </w:r>
      <w:r w:rsidR="00083096">
        <w:rPr>
          <w:rFonts w:hint="eastAsia"/>
        </w:rPr>
        <w:t>）</w:t>
      </w:r>
      <w:r>
        <w:rPr>
          <w:rFonts w:hint="eastAsia"/>
        </w:rPr>
        <w:t>遗愿，光绪二十八年（</w:t>
      </w:r>
      <w:r>
        <w:rPr>
          <w:rFonts w:hint="eastAsia"/>
        </w:rPr>
        <w:t>1902</w:t>
      </w:r>
      <w:r>
        <w:rPr>
          <w:rFonts w:hint="eastAsia"/>
        </w:rPr>
        <w:t>年）在今高田村东端</w:t>
      </w:r>
      <w:r w:rsidR="00083096">
        <w:rPr>
          <w:rFonts w:hint="eastAsia"/>
        </w:rPr>
        <w:t>创办毅成</w:t>
      </w:r>
      <w:r w:rsidR="00800ABB">
        <w:rPr>
          <w:rFonts w:hint="eastAsia"/>
        </w:rPr>
        <w:t>公</w:t>
      </w:r>
      <w:r w:rsidR="00083096">
        <w:rPr>
          <w:rFonts w:hint="eastAsia"/>
        </w:rPr>
        <w:t>家塾。</w:t>
      </w:r>
      <w:r w:rsidR="00083096">
        <w:rPr>
          <w:rFonts w:hint="eastAsia"/>
        </w:rPr>
        <w:t>1924</w:t>
      </w:r>
      <w:r w:rsidR="00083096">
        <w:rPr>
          <w:rFonts w:hint="eastAsia"/>
        </w:rPr>
        <w:t>年，立斋</w:t>
      </w:r>
      <w:r w:rsidR="00083096">
        <w:rPr>
          <w:rFonts w:hint="eastAsia"/>
        </w:rPr>
        <w:t>71</w:t>
      </w:r>
      <w:r w:rsidR="00083096">
        <w:rPr>
          <w:rFonts w:hint="eastAsia"/>
        </w:rPr>
        <w:t>岁寿辰时，任香港嘉属（嘉应州，即梅州）商会正会长的从堂侄君勉等</w:t>
      </w:r>
      <w:r w:rsidR="00083096" w:rsidRPr="00083096">
        <w:rPr>
          <w:rFonts w:hint="eastAsia"/>
        </w:rPr>
        <w:t>醵</w:t>
      </w:r>
      <w:r w:rsidR="00083096">
        <w:rPr>
          <w:rFonts w:hint="eastAsia"/>
        </w:rPr>
        <w:t>资为他祝寿，他指令把全部集款用来发展南口镇上建于</w:t>
      </w:r>
      <w:r w:rsidR="00083096">
        <w:rPr>
          <w:rFonts w:hint="eastAsia"/>
        </w:rPr>
        <w:t>1911</w:t>
      </w:r>
      <w:r w:rsidR="00083096">
        <w:rPr>
          <w:rFonts w:hint="eastAsia"/>
        </w:rPr>
        <w:t>的安仁学校，而将原毅成公家塾和塘肚村早年由允彝公房派创立的笃才学校作为它的低年级分校。</w:t>
      </w:r>
      <w:r w:rsidR="00083096">
        <w:rPr>
          <w:rFonts w:hint="eastAsia"/>
        </w:rPr>
        <w:t>1928</w:t>
      </w:r>
      <w:r w:rsidR="00083096">
        <w:rPr>
          <w:rFonts w:hint="eastAsia"/>
        </w:rPr>
        <w:t>年，后人用祝寿余款在南口镇上建成商业街永发街，有店面</w:t>
      </w:r>
      <w:r w:rsidR="00083096">
        <w:rPr>
          <w:rFonts w:hint="eastAsia"/>
        </w:rPr>
        <w:t>16</w:t>
      </w:r>
      <w:r w:rsidR="00083096">
        <w:rPr>
          <w:rFonts w:hint="eastAsia"/>
        </w:rPr>
        <w:t>间，以其中</w:t>
      </w:r>
      <w:r w:rsidR="00083096">
        <w:rPr>
          <w:rFonts w:hint="eastAsia"/>
        </w:rPr>
        <w:t>14</w:t>
      </w:r>
      <w:r w:rsidR="00083096">
        <w:rPr>
          <w:rFonts w:hint="eastAsia"/>
        </w:rPr>
        <w:t>间捐为学校的公产。立斋和祥初、君勉对三村和南口镇的经济发展、建设和教育有很大的贡献，使三村成为梅县最富裕的农村之一。</w:t>
      </w:r>
      <w:r w:rsidR="00083096">
        <w:rPr>
          <w:rFonts w:hint="eastAsia"/>
        </w:rPr>
        <w:t>1907</w:t>
      </w:r>
      <w:r w:rsidR="00083096">
        <w:rPr>
          <w:rFonts w:hint="eastAsia"/>
        </w:rPr>
        <w:t>年，著名的爱国者、为台湾复归而战斗的诗人丘逢甲与立斋在香港合影，题诗一首：</w:t>
      </w:r>
    </w:p>
    <w:p w14:paraId="42BD173B" w14:textId="77777777" w:rsidR="00CA62AB" w:rsidRDefault="00CA62AB" w:rsidP="00DF08D4">
      <w:pPr>
        <w:ind w:firstLineChars="200" w:firstLine="420"/>
        <w:rPr>
          <w:rFonts w:hint="eastAsia"/>
        </w:rPr>
      </w:pPr>
      <w:r>
        <w:rPr>
          <w:rFonts w:hint="eastAsia"/>
        </w:rPr>
        <w:t>“祖国归航率岛民，养成豪杰共维新。他年编入文明史，此是当年领袖人。”</w:t>
      </w:r>
    </w:p>
    <w:p w14:paraId="6B310DB2" w14:textId="77777777" w:rsidR="00CA62AB" w:rsidRDefault="00CA62AB" w:rsidP="00DF08D4">
      <w:pPr>
        <w:ind w:firstLineChars="200" w:firstLine="420"/>
        <w:rPr>
          <w:rFonts w:hint="eastAsia"/>
        </w:rPr>
      </w:pPr>
      <w:r>
        <w:rPr>
          <w:rFonts w:hint="eastAsia"/>
        </w:rPr>
        <w:t>戊戌变法，主要内容之一是兴办新式教育。</w:t>
      </w:r>
      <w:r>
        <w:rPr>
          <w:rFonts w:hint="eastAsia"/>
        </w:rPr>
        <w:t>1899</w:t>
      </w:r>
      <w:r>
        <w:rPr>
          <w:rFonts w:hint="eastAsia"/>
        </w:rPr>
        <w:t>年，新政改革家黄遵宪回原籍梅县定居，竭力鼓吹教育，“普及民智”，以教育为“救中国之不二法门”，创设嘉应学会议所。清末民初，梅县中小学校有</w:t>
      </w:r>
      <w:r>
        <w:rPr>
          <w:rFonts w:hint="eastAsia"/>
        </w:rPr>
        <w:t>80%</w:t>
      </w:r>
      <w:r>
        <w:rPr>
          <w:rFonts w:hint="eastAsia"/>
        </w:rPr>
        <w:t>为华侨捐办。立斋兴新学，与这段历史有关，又办实业，所以丘逢甲称他是一位维新领袖人物。</w:t>
      </w:r>
    </w:p>
    <w:p w14:paraId="53E748A5" w14:textId="77777777" w:rsidR="00B93005" w:rsidRDefault="00B93005" w:rsidP="00DF08D4">
      <w:pPr>
        <w:ind w:firstLineChars="200" w:firstLine="420"/>
        <w:rPr>
          <w:rFonts w:hint="eastAsia"/>
        </w:rPr>
      </w:pPr>
    </w:p>
    <w:p w14:paraId="6ADAB9D4" w14:textId="77777777" w:rsidR="00B93005" w:rsidRDefault="00B93005" w:rsidP="00DF08D4">
      <w:pPr>
        <w:ind w:firstLineChars="200" w:firstLine="420"/>
        <w:rPr>
          <w:rFonts w:hint="eastAsia"/>
        </w:rPr>
      </w:pPr>
    </w:p>
    <w:p w14:paraId="6417FCB0" w14:textId="77777777" w:rsidR="00B93005" w:rsidRDefault="000C66A9" w:rsidP="000C66A9">
      <w:pPr>
        <w:ind w:firstLineChars="1050" w:firstLine="2205"/>
        <w:rPr>
          <w:rFonts w:hint="eastAsia"/>
        </w:rPr>
      </w:pPr>
      <w:r>
        <w:rPr>
          <w:rFonts w:hint="eastAsia"/>
        </w:rPr>
        <w:t xml:space="preserve"> </w:t>
      </w:r>
      <w:r w:rsidR="003D7E30">
        <w:rPr>
          <w:rFonts w:hint="eastAsia"/>
        </w:rPr>
        <w:t>（清华大学</w:t>
      </w:r>
      <w:r w:rsidR="00B93005">
        <w:rPr>
          <w:rFonts w:hint="eastAsia"/>
        </w:rPr>
        <w:t>教授陈志华著《梅县三村》“海风万里故乡情”</w:t>
      </w:r>
      <w:r>
        <w:rPr>
          <w:rFonts w:hint="eastAsia"/>
        </w:rPr>
        <w:t>摘录</w:t>
      </w:r>
      <w:r w:rsidR="00B93005">
        <w:rPr>
          <w:rFonts w:hint="eastAsia"/>
        </w:rPr>
        <w:t>）</w:t>
      </w:r>
    </w:p>
    <w:p w14:paraId="0745E3C0" w14:textId="77777777" w:rsidR="000C66A9" w:rsidRDefault="003442A6" w:rsidP="003442A6">
      <w:pPr>
        <w:rPr>
          <w:rFonts w:hint="eastAsia"/>
        </w:rPr>
      </w:pPr>
      <w:r>
        <w:rPr>
          <w:noProof/>
        </w:rPr>
        <w:pict w14:anchorId="3ECC4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6pt;margin-top:23.4pt;width:333pt;height:226.2pt;z-index:251656192">
            <v:imagedata r:id="rId6" o:title="附照5" croptop="4821f" cropbottom="10000f" cropleft="16352f" cropright="10877f"/>
            <w10:wrap type="topAndBottom"/>
          </v:shape>
        </w:pict>
      </w:r>
      <w:r w:rsidR="000C66A9">
        <w:rPr>
          <w:rFonts w:hint="eastAsia"/>
        </w:rPr>
        <w:t>附照</w:t>
      </w:r>
      <w:r w:rsidR="000C66A9">
        <w:rPr>
          <w:rFonts w:hint="eastAsia"/>
        </w:rPr>
        <w:t>5</w:t>
      </w:r>
    </w:p>
    <w:p w14:paraId="1F3F013D" w14:textId="77777777" w:rsidR="000C66A9" w:rsidRDefault="000C66A9" w:rsidP="000C66A9">
      <w:pPr>
        <w:ind w:firstLineChars="1050" w:firstLine="2205"/>
        <w:rPr>
          <w:rFonts w:hint="eastAsia"/>
        </w:rPr>
      </w:pPr>
    </w:p>
    <w:p w14:paraId="4F1F3562" w14:textId="77777777" w:rsidR="003442A6" w:rsidRDefault="003442A6" w:rsidP="003442A6">
      <w:pPr>
        <w:rPr>
          <w:rFonts w:hint="eastAsia"/>
        </w:rPr>
      </w:pPr>
      <w:r>
        <w:rPr>
          <w:noProof/>
        </w:rPr>
        <w:pict w14:anchorId="3D92FDEA">
          <v:shape id="_x0000_s2051" type="#_x0000_t75" style="position:absolute;left:0;text-align:left;margin-left:63pt;margin-top:23.25pt;width:270pt;height:374.4pt;z-index:251657216">
            <v:imagedata r:id="rId7" o:title="附照6" croptop="2407f" cropbottom="11581f" cropleft="4211f" cropright="4440f"/>
            <w10:wrap type="topAndBottom"/>
          </v:shape>
        </w:pict>
      </w:r>
      <w:r>
        <w:rPr>
          <w:rFonts w:hint="eastAsia"/>
        </w:rPr>
        <w:t>附照</w:t>
      </w:r>
      <w:r>
        <w:rPr>
          <w:rFonts w:hint="eastAsia"/>
        </w:rPr>
        <w:t>6</w:t>
      </w:r>
    </w:p>
    <w:p w14:paraId="7B4FE197" w14:textId="77777777" w:rsidR="00AF154A" w:rsidRDefault="00AF154A" w:rsidP="003442A6">
      <w:pPr>
        <w:rPr>
          <w:rFonts w:hint="eastAsia"/>
        </w:rPr>
      </w:pPr>
    </w:p>
    <w:p w14:paraId="428E5AC3" w14:textId="77777777" w:rsidR="003442A6" w:rsidRDefault="003442A6" w:rsidP="000C66A9">
      <w:pPr>
        <w:ind w:firstLineChars="1050" w:firstLine="2205"/>
        <w:rPr>
          <w:rFonts w:hint="eastAsia"/>
        </w:rPr>
      </w:pPr>
    </w:p>
    <w:p w14:paraId="6A3CBCE2" w14:textId="77777777" w:rsidR="003442A6" w:rsidRDefault="003442A6" w:rsidP="000C66A9">
      <w:pPr>
        <w:ind w:firstLineChars="1050" w:firstLine="2205"/>
        <w:rPr>
          <w:rFonts w:hint="eastAsia"/>
        </w:rPr>
      </w:pPr>
    </w:p>
    <w:p w14:paraId="37272655" w14:textId="77777777" w:rsidR="003442A6" w:rsidRDefault="00E97AC9" w:rsidP="00E97AC9">
      <w:pPr>
        <w:jc w:val="left"/>
        <w:rPr>
          <w:rFonts w:hint="eastAsia"/>
        </w:rPr>
      </w:pPr>
      <w:r>
        <w:rPr>
          <w:rFonts w:hint="eastAsia"/>
        </w:rPr>
        <w:t>附照</w:t>
      </w:r>
      <w:r>
        <w:rPr>
          <w:rFonts w:hint="eastAsia"/>
        </w:rPr>
        <w:t>7</w:t>
      </w:r>
    </w:p>
    <w:p w14:paraId="73F66ADC" w14:textId="77777777" w:rsidR="00AF154A" w:rsidRDefault="00AF154A" w:rsidP="00E97AC9">
      <w:pPr>
        <w:jc w:val="left"/>
        <w:rPr>
          <w:rFonts w:hint="eastAsia"/>
        </w:rPr>
      </w:pPr>
    </w:p>
    <w:p w14:paraId="4F6E6DE9" w14:textId="77777777" w:rsidR="00AF154A" w:rsidRDefault="00AF154A" w:rsidP="000C66A9">
      <w:pPr>
        <w:ind w:firstLineChars="1050" w:firstLine="2205"/>
        <w:rPr>
          <w:rFonts w:hint="eastAsia"/>
        </w:rPr>
      </w:pPr>
      <w:r>
        <w:rPr>
          <w:noProof/>
        </w:rPr>
        <w:pict w14:anchorId="4B23DF9C">
          <v:shape id="_x0000_s2052" type="#_x0000_t75" style="position:absolute;left:0;text-align:left;margin-left:-9pt;margin-top:0;width:414pt;height:195pt;z-index:251658240">
            <v:imagedata r:id="rId8" o:title="附照7" croptop="7428f" cropbottom="11679f"/>
            <w10:wrap type="topAndBottom"/>
          </v:shape>
        </w:pict>
      </w:r>
    </w:p>
    <w:p w14:paraId="5A7B6460" w14:textId="77777777" w:rsidR="00AF154A" w:rsidRDefault="00AF154A" w:rsidP="000C66A9">
      <w:pPr>
        <w:ind w:firstLineChars="1050" w:firstLine="2205"/>
        <w:rPr>
          <w:rFonts w:hint="eastAsia"/>
        </w:rPr>
      </w:pPr>
    </w:p>
    <w:p w14:paraId="4AC6A3D2" w14:textId="77777777" w:rsidR="003442A6" w:rsidRDefault="003442A6" w:rsidP="000C66A9">
      <w:pPr>
        <w:ind w:firstLineChars="1050" w:firstLine="2205"/>
        <w:rPr>
          <w:rFonts w:hint="eastAsia"/>
        </w:rPr>
      </w:pPr>
    </w:p>
    <w:p w14:paraId="41878D2D" w14:textId="77777777" w:rsidR="00AF154A" w:rsidRDefault="00212BF0" w:rsidP="00AF154A">
      <w:pPr>
        <w:rPr>
          <w:rFonts w:hint="eastAsia"/>
        </w:rPr>
      </w:pPr>
      <w:r>
        <w:rPr>
          <w:rFonts w:hint="eastAsia"/>
        </w:rPr>
        <w:t>附照</w:t>
      </w:r>
      <w:r>
        <w:rPr>
          <w:rFonts w:hint="eastAsia"/>
        </w:rPr>
        <w:t>8</w:t>
      </w:r>
      <w:r w:rsidR="00AF154A">
        <w:rPr>
          <w:rFonts w:hint="eastAsia"/>
        </w:rPr>
        <w:t xml:space="preserve">   </w:t>
      </w:r>
      <w:r w:rsidR="00AF154A">
        <w:rPr>
          <w:rFonts w:hint="eastAsia"/>
          <w:szCs w:val="21"/>
        </w:rPr>
        <w:t>鹿湖山庄别墅，潘立斋植树造林、经营现代化养殖业，造福桑梓的见证</w:t>
      </w:r>
    </w:p>
    <w:p w14:paraId="083FC1AE" w14:textId="77777777" w:rsidR="00063D85" w:rsidRDefault="00063D85" w:rsidP="00212BF0">
      <w:pPr>
        <w:rPr>
          <w:rFonts w:hint="eastAsia"/>
        </w:rPr>
      </w:pPr>
    </w:p>
    <w:p w14:paraId="10F5EAE2" w14:textId="77777777" w:rsidR="00063D85" w:rsidRDefault="00AF154A" w:rsidP="00212BF0">
      <w:pPr>
        <w:rPr>
          <w:rFonts w:hint="eastAsia"/>
        </w:rPr>
      </w:pPr>
      <w:r>
        <w:rPr>
          <w:noProof/>
        </w:rPr>
        <w:pict w14:anchorId="3A464933">
          <v:group id="_x0000_s2055" style="position:absolute;left:0;text-align:left;margin-left:-36pt;margin-top:-.3pt;width:513.75pt;height:312pt;z-index:251659264" coordorigin="1260,6588" coordsize="10275,6240">
            <v:shape id="_x0000_s2053" type="#_x0000_t75" style="position:absolute;left:1260;top:6588;width:4701;height:6240">
              <v:imagedata r:id="rId9" o:title="IMGP0752" croptop="4023f" cropbottom="7867f" cropleft="4662f"/>
            </v:shape>
            <v:shape id="_x0000_s2054" type="#_x0000_t75" style="position:absolute;left:3240;top:9084;width:8295;height:3675">
              <v:imagedata r:id="rId10" o:title="附照8"/>
            </v:shape>
          </v:group>
        </w:pict>
      </w:r>
    </w:p>
    <w:p w14:paraId="45409C32" w14:textId="77777777" w:rsidR="00063D85" w:rsidRDefault="00063D85" w:rsidP="00212BF0">
      <w:pPr>
        <w:rPr>
          <w:rFonts w:hint="eastAsia"/>
        </w:rPr>
      </w:pPr>
    </w:p>
    <w:p w14:paraId="5AB4F790" w14:textId="77777777" w:rsidR="00063D85" w:rsidRDefault="00063D85" w:rsidP="00212BF0">
      <w:pPr>
        <w:rPr>
          <w:rFonts w:hint="eastAsia"/>
        </w:rPr>
      </w:pPr>
    </w:p>
    <w:p w14:paraId="6B8A4180" w14:textId="77777777" w:rsidR="00063D85" w:rsidRDefault="00063D85" w:rsidP="00212BF0">
      <w:pPr>
        <w:rPr>
          <w:rFonts w:hint="eastAsia"/>
        </w:rPr>
      </w:pPr>
    </w:p>
    <w:p w14:paraId="31FFC4CF" w14:textId="77777777" w:rsidR="00063D85" w:rsidRDefault="00063D85" w:rsidP="00212BF0">
      <w:pPr>
        <w:rPr>
          <w:rFonts w:hint="eastAsia"/>
        </w:rPr>
      </w:pPr>
    </w:p>
    <w:p w14:paraId="3C2E1609" w14:textId="77777777" w:rsidR="00063D85" w:rsidRDefault="00063D85" w:rsidP="00212BF0">
      <w:pPr>
        <w:rPr>
          <w:rFonts w:hint="eastAsia"/>
        </w:rPr>
      </w:pPr>
    </w:p>
    <w:p w14:paraId="4F103322" w14:textId="77777777" w:rsidR="00063D85" w:rsidRDefault="00063D85" w:rsidP="00212BF0">
      <w:pPr>
        <w:rPr>
          <w:rFonts w:hint="eastAsia"/>
        </w:rPr>
      </w:pPr>
    </w:p>
    <w:p w14:paraId="3B866D5A" w14:textId="77777777" w:rsidR="00063D85" w:rsidRDefault="00063D85" w:rsidP="00212BF0">
      <w:pPr>
        <w:rPr>
          <w:rFonts w:hint="eastAsia"/>
        </w:rPr>
      </w:pPr>
    </w:p>
    <w:p w14:paraId="2F1DF2E8" w14:textId="77777777" w:rsidR="00063D85" w:rsidRDefault="00063D85" w:rsidP="00212BF0">
      <w:pPr>
        <w:rPr>
          <w:rFonts w:hint="eastAsia"/>
        </w:rPr>
      </w:pPr>
    </w:p>
    <w:p w14:paraId="2AFC86A0" w14:textId="77777777" w:rsidR="00063D85" w:rsidRDefault="00063D85" w:rsidP="00212BF0">
      <w:pPr>
        <w:rPr>
          <w:rFonts w:hint="eastAsia"/>
        </w:rPr>
      </w:pPr>
    </w:p>
    <w:p w14:paraId="34C56185" w14:textId="77777777" w:rsidR="00063D85" w:rsidRDefault="00063D85" w:rsidP="00212BF0">
      <w:pPr>
        <w:rPr>
          <w:rFonts w:hint="eastAsia"/>
        </w:rPr>
      </w:pPr>
    </w:p>
    <w:p w14:paraId="133B0A67" w14:textId="77777777" w:rsidR="00063D85" w:rsidRDefault="00063D85" w:rsidP="00212BF0">
      <w:pPr>
        <w:rPr>
          <w:rFonts w:hint="eastAsia"/>
        </w:rPr>
      </w:pPr>
    </w:p>
    <w:p w14:paraId="5B0AD826" w14:textId="77777777" w:rsidR="00063D85" w:rsidRDefault="00063D85" w:rsidP="00212BF0">
      <w:pPr>
        <w:rPr>
          <w:rFonts w:hint="eastAsia"/>
        </w:rPr>
      </w:pPr>
    </w:p>
    <w:p w14:paraId="4A1315A0" w14:textId="77777777" w:rsidR="00063D85" w:rsidRDefault="00063D85" w:rsidP="00212BF0">
      <w:pPr>
        <w:rPr>
          <w:rFonts w:hint="eastAsia"/>
        </w:rPr>
      </w:pPr>
    </w:p>
    <w:p w14:paraId="59318393" w14:textId="77777777" w:rsidR="00063D85" w:rsidRDefault="00063D85" w:rsidP="00212BF0">
      <w:pPr>
        <w:rPr>
          <w:rFonts w:hint="eastAsia"/>
        </w:rPr>
      </w:pPr>
    </w:p>
    <w:p w14:paraId="5B91802F" w14:textId="77777777" w:rsidR="00063D85" w:rsidRDefault="00063D85" w:rsidP="00212BF0">
      <w:pPr>
        <w:rPr>
          <w:rFonts w:hint="eastAsia"/>
        </w:rPr>
      </w:pPr>
    </w:p>
    <w:p w14:paraId="77EF667C" w14:textId="77777777" w:rsidR="00063D85" w:rsidRDefault="00063D85" w:rsidP="00212BF0">
      <w:pPr>
        <w:rPr>
          <w:rFonts w:hint="eastAsia"/>
        </w:rPr>
      </w:pPr>
    </w:p>
    <w:p w14:paraId="363B93F7" w14:textId="77777777" w:rsidR="00063D85" w:rsidRDefault="00063D85" w:rsidP="00212BF0">
      <w:pPr>
        <w:rPr>
          <w:rFonts w:hint="eastAsia"/>
        </w:rPr>
      </w:pPr>
    </w:p>
    <w:p w14:paraId="26A83A62" w14:textId="77777777" w:rsidR="00E97AC9" w:rsidRDefault="00E97AC9" w:rsidP="000C66A9">
      <w:pPr>
        <w:ind w:firstLineChars="1050" w:firstLine="2205"/>
        <w:rPr>
          <w:rFonts w:hint="eastAsia"/>
        </w:rPr>
      </w:pPr>
    </w:p>
    <w:p w14:paraId="1ED4784D" w14:textId="77777777" w:rsidR="008D477A" w:rsidRDefault="008D477A" w:rsidP="000C66A9">
      <w:pPr>
        <w:ind w:firstLineChars="1050" w:firstLine="2205"/>
        <w:rPr>
          <w:rFonts w:hint="eastAsia"/>
        </w:rPr>
      </w:pPr>
    </w:p>
    <w:p w14:paraId="5817EC60" w14:textId="77777777" w:rsidR="008D477A" w:rsidRDefault="008D477A" w:rsidP="000C66A9">
      <w:pPr>
        <w:ind w:firstLineChars="1050" w:firstLine="2205"/>
        <w:rPr>
          <w:rFonts w:hint="eastAsia"/>
        </w:rPr>
      </w:pPr>
    </w:p>
    <w:p w14:paraId="28D406E1" w14:textId="77777777" w:rsidR="00E97AC9" w:rsidRDefault="00E97AC9" w:rsidP="000C66A9">
      <w:pPr>
        <w:ind w:firstLineChars="1050" w:firstLine="2205"/>
        <w:rPr>
          <w:rFonts w:hint="eastAsia"/>
        </w:rPr>
      </w:pPr>
    </w:p>
    <w:p w14:paraId="69189DB5" w14:textId="77777777" w:rsidR="008D477A" w:rsidRDefault="008D477A" w:rsidP="000C66A9">
      <w:pPr>
        <w:ind w:firstLineChars="1050" w:firstLine="2205"/>
        <w:rPr>
          <w:rFonts w:hint="eastAsia"/>
        </w:rPr>
      </w:pPr>
    </w:p>
    <w:p w14:paraId="70671CE4" w14:textId="77777777" w:rsidR="008D477A" w:rsidRDefault="008D477A" w:rsidP="000C66A9">
      <w:pPr>
        <w:ind w:firstLineChars="1050" w:firstLine="2205"/>
        <w:rPr>
          <w:rFonts w:hint="eastAsia"/>
        </w:rPr>
      </w:pPr>
    </w:p>
    <w:sectPr w:rsidR="008D47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5D5A" w14:textId="77777777" w:rsidR="00291232" w:rsidRDefault="00291232" w:rsidP="0064385C">
      <w:r>
        <w:separator/>
      </w:r>
    </w:p>
  </w:endnote>
  <w:endnote w:type="continuationSeparator" w:id="0">
    <w:p w14:paraId="03212E8D" w14:textId="77777777" w:rsidR="00291232" w:rsidRDefault="00291232" w:rsidP="00643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06F9A" w14:textId="77777777" w:rsidR="00291232" w:rsidRDefault="00291232" w:rsidP="0064385C">
      <w:r>
        <w:separator/>
      </w:r>
    </w:p>
  </w:footnote>
  <w:footnote w:type="continuationSeparator" w:id="0">
    <w:p w14:paraId="0C7A4B98" w14:textId="77777777" w:rsidR="00291232" w:rsidRDefault="00291232" w:rsidP="00643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08D4"/>
    <w:rsid w:val="00063D85"/>
    <w:rsid w:val="00083096"/>
    <w:rsid w:val="000C66A9"/>
    <w:rsid w:val="000F4189"/>
    <w:rsid w:val="001004D0"/>
    <w:rsid w:val="001E1187"/>
    <w:rsid w:val="00212BF0"/>
    <w:rsid w:val="00291232"/>
    <w:rsid w:val="002D71AF"/>
    <w:rsid w:val="0030776C"/>
    <w:rsid w:val="003442A6"/>
    <w:rsid w:val="003D7E30"/>
    <w:rsid w:val="003E5DB1"/>
    <w:rsid w:val="00563778"/>
    <w:rsid w:val="0064385C"/>
    <w:rsid w:val="006D6A32"/>
    <w:rsid w:val="00800ABB"/>
    <w:rsid w:val="008D477A"/>
    <w:rsid w:val="00A34959"/>
    <w:rsid w:val="00AC7856"/>
    <w:rsid w:val="00AF154A"/>
    <w:rsid w:val="00B93005"/>
    <w:rsid w:val="00CA62AB"/>
    <w:rsid w:val="00DF08D4"/>
    <w:rsid w:val="00E97AC9"/>
    <w:rsid w:val="00EC70EC"/>
    <w:rsid w:val="00EE0BCD"/>
    <w:rsid w:val="00F06191"/>
    <w:rsid w:val="00F33B99"/>
    <w:rsid w:val="00F93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2EA255B8"/>
  <w15:chartTrackingRefBased/>
  <w15:docId w15:val="{57B887FF-9B06-4070-B346-962D9225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64385C"/>
    <w:pPr>
      <w:tabs>
        <w:tab w:val="center" w:pos="4153"/>
        <w:tab w:val="right" w:pos="8306"/>
      </w:tabs>
      <w:snapToGrid w:val="0"/>
    </w:pPr>
    <w:rPr>
      <w:sz w:val="20"/>
      <w:szCs w:val="20"/>
    </w:rPr>
  </w:style>
  <w:style w:type="character" w:customStyle="1" w:styleId="a4">
    <w:name w:val="頁首 字元"/>
    <w:basedOn w:val="a0"/>
    <w:link w:val="a3"/>
    <w:rsid w:val="0064385C"/>
    <w:rPr>
      <w:kern w:val="2"/>
      <w:lang w:eastAsia="zh-CN"/>
    </w:rPr>
  </w:style>
  <w:style w:type="paragraph" w:styleId="a5">
    <w:name w:val="footer"/>
    <w:basedOn w:val="a"/>
    <w:link w:val="a6"/>
    <w:rsid w:val="0064385C"/>
    <w:pPr>
      <w:tabs>
        <w:tab w:val="center" w:pos="4153"/>
        <w:tab w:val="right" w:pos="8306"/>
      </w:tabs>
      <w:snapToGrid w:val="0"/>
    </w:pPr>
    <w:rPr>
      <w:sz w:val="20"/>
      <w:szCs w:val="20"/>
    </w:rPr>
  </w:style>
  <w:style w:type="character" w:customStyle="1" w:styleId="a6">
    <w:name w:val="頁尾 字元"/>
    <w:basedOn w:val="a0"/>
    <w:link w:val="a5"/>
    <w:rsid w:val="0064385C"/>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1297</Characters>
  <Application>Microsoft Office Word</Application>
  <DocSecurity>4</DocSecurity>
  <Lines>10</Lines>
  <Paragraphs>3</Paragraphs>
  <ScaleCrop>false</ScaleCrop>
  <Company>微软中国</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cp:lastModifiedBy>Pui Lok</cp:lastModifiedBy>
  <cp:revision>2</cp:revision>
  <dcterms:created xsi:type="dcterms:W3CDTF">2026-09-18T02:46:00Z</dcterms:created>
  <dcterms:modified xsi:type="dcterms:W3CDTF">2026-09-18T02:46:00Z</dcterms:modified>
</cp:coreProperties>
</file>